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FA" w:rsidRDefault="008033FA"/>
    <w:p w:rsidR="008033FA" w:rsidRDefault="008033FA"/>
    <w:p w:rsidR="00407FD3" w:rsidRPr="00391159" w:rsidRDefault="00407FD3" w:rsidP="00407FD3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66D20A41" wp14:editId="22E05853">
            <wp:extent cx="115252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Совет </w:t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городского поселения </w:t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«Забайкальское»</w:t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муниципального района </w:t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«Забайкальский район»</w:t>
      </w: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sz w:val="28"/>
          <w:szCs w:val="28"/>
          <w:lang w:val="en-US"/>
        </w:rPr>
        <w:t>III</w:t>
      </w:r>
      <w:r w:rsidRPr="00391159">
        <w:rPr>
          <w:sz w:val="28"/>
          <w:szCs w:val="28"/>
        </w:rPr>
        <w:t>-го созыва</w:t>
      </w:r>
    </w:p>
    <w:p w:rsidR="00407FD3" w:rsidRDefault="00407FD3" w:rsidP="00407FD3">
      <w:pPr>
        <w:jc w:val="center"/>
        <w:rPr>
          <w:sz w:val="28"/>
          <w:szCs w:val="28"/>
        </w:rPr>
      </w:pPr>
    </w:p>
    <w:p w:rsidR="00407FD3" w:rsidRPr="00391159" w:rsidRDefault="00407FD3" w:rsidP="00407FD3">
      <w:pPr>
        <w:jc w:val="center"/>
        <w:rPr>
          <w:sz w:val="28"/>
          <w:szCs w:val="28"/>
        </w:rPr>
      </w:pPr>
      <w:r w:rsidRPr="00391159">
        <w:rPr>
          <w:b/>
          <w:sz w:val="28"/>
          <w:szCs w:val="28"/>
        </w:rPr>
        <w:t>РЕШЕНИЕ</w:t>
      </w:r>
    </w:p>
    <w:p w:rsidR="00407FD3" w:rsidRPr="00391159" w:rsidRDefault="00407FD3" w:rsidP="00407FD3">
      <w:pPr>
        <w:jc w:val="center"/>
        <w:rPr>
          <w:b/>
          <w:sz w:val="28"/>
          <w:szCs w:val="28"/>
        </w:rPr>
      </w:pPr>
    </w:p>
    <w:p w:rsidR="00407FD3" w:rsidRPr="00391159" w:rsidRDefault="00407FD3" w:rsidP="00407FD3">
      <w:pPr>
        <w:rPr>
          <w:sz w:val="28"/>
          <w:szCs w:val="28"/>
        </w:rPr>
      </w:pPr>
      <w:r w:rsidRPr="00391159">
        <w:rPr>
          <w:sz w:val="28"/>
          <w:szCs w:val="28"/>
        </w:rPr>
        <w:t xml:space="preserve">« </w:t>
      </w:r>
      <w:r w:rsidR="009F2028">
        <w:rPr>
          <w:sz w:val="28"/>
          <w:szCs w:val="28"/>
          <w:u w:val="single"/>
        </w:rPr>
        <w:t>25</w:t>
      </w:r>
      <w:r w:rsidRPr="00391159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ноября </w:t>
      </w:r>
      <w:r w:rsidRPr="00391159">
        <w:rPr>
          <w:sz w:val="28"/>
          <w:szCs w:val="28"/>
          <w:u w:val="single"/>
        </w:rPr>
        <w:t xml:space="preserve"> 2015г</w:t>
      </w:r>
      <w:r w:rsidRPr="00391159">
        <w:rPr>
          <w:sz w:val="28"/>
          <w:szCs w:val="28"/>
        </w:rPr>
        <w:t>.                                                                                 №</w:t>
      </w:r>
      <w:r w:rsidRPr="009F2028">
        <w:rPr>
          <w:sz w:val="28"/>
          <w:szCs w:val="28"/>
          <w:u w:val="single"/>
        </w:rPr>
        <w:t xml:space="preserve"> </w:t>
      </w:r>
      <w:r w:rsidR="009F2028" w:rsidRPr="009F2028">
        <w:rPr>
          <w:sz w:val="28"/>
          <w:szCs w:val="28"/>
          <w:u w:val="single"/>
        </w:rPr>
        <w:t>149</w:t>
      </w:r>
    </w:p>
    <w:p w:rsidR="00407FD3" w:rsidRPr="00391159" w:rsidRDefault="00407FD3" w:rsidP="00407FD3">
      <w:pPr>
        <w:rPr>
          <w:sz w:val="28"/>
          <w:szCs w:val="28"/>
        </w:rPr>
      </w:pPr>
      <w:r w:rsidRPr="00391159">
        <w:rPr>
          <w:sz w:val="28"/>
          <w:szCs w:val="28"/>
        </w:rPr>
        <w:t xml:space="preserve">                                                </w:t>
      </w:r>
      <w:proofErr w:type="spellStart"/>
      <w:r w:rsidRPr="00391159">
        <w:rPr>
          <w:sz w:val="28"/>
          <w:szCs w:val="28"/>
        </w:rPr>
        <w:t>пгт</w:t>
      </w:r>
      <w:proofErr w:type="spellEnd"/>
      <w:r w:rsidRPr="00391159">
        <w:rPr>
          <w:sz w:val="28"/>
          <w:szCs w:val="28"/>
        </w:rPr>
        <w:t>. Забайкальск</w:t>
      </w:r>
    </w:p>
    <w:p w:rsidR="004A5939" w:rsidRDefault="004A5939" w:rsidP="004A5939"/>
    <w:p w:rsidR="004A5939" w:rsidRPr="00407FD3" w:rsidRDefault="004A5939" w:rsidP="00407FD3">
      <w:pPr>
        <w:jc w:val="center"/>
        <w:rPr>
          <w:sz w:val="28"/>
          <w:szCs w:val="28"/>
        </w:rPr>
      </w:pPr>
      <w:r w:rsidRPr="00407FD3">
        <w:rPr>
          <w:sz w:val="28"/>
          <w:szCs w:val="28"/>
        </w:rPr>
        <w:t>О внесении изменений в  решение Совета городского поселения «Забайкальское»</w:t>
      </w:r>
      <w:r w:rsidR="00407FD3" w:rsidRPr="00407FD3">
        <w:rPr>
          <w:sz w:val="28"/>
          <w:szCs w:val="28"/>
        </w:rPr>
        <w:t xml:space="preserve"> </w:t>
      </w:r>
      <w:r w:rsidRPr="00407FD3">
        <w:rPr>
          <w:sz w:val="28"/>
          <w:szCs w:val="28"/>
        </w:rPr>
        <w:t>от  24 апреля 2014   года  № 74</w:t>
      </w:r>
      <w:r w:rsidRPr="00407FD3">
        <w:rPr>
          <w:sz w:val="28"/>
          <w:szCs w:val="28"/>
          <w:vertAlign w:val="superscript"/>
        </w:rPr>
        <w:t xml:space="preserve">  </w:t>
      </w:r>
      <w:r w:rsidRPr="00407FD3">
        <w:rPr>
          <w:sz w:val="28"/>
          <w:szCs w:val="28"/>
        </w:rPr>
        <w:t>"Об</w:t>
      </w:r>
      <w:r w:rsidR="0028622E" w:rsidRPr="00407FD3">
        <w:rPr>
          <w:sz w:val="28"/>
          <w:szCs w:val="28"/>
        </w:rPr>
        <w:t xml:space="preserve"> </w:t>
      </w:r>
      <w:r w:rsidRPr="00407FD3">
        <w:rPr>
          <w:sz w:val="28"/>
          <w:szCs w:val="28"/>
        </w:rPr>
        <w:t xml:space="preserve">утверждении  Положения  о </w:t>
      </w:r>
      <w:r w:rsidR="0028622E" w:rsidRPr="00407FD3">
        <w:rPr>
          <w:sz w:val="28"/>
          <w:szCs w:val="28"/>
        </w:rPr>
        <w:t>бюджетном</w:t>
      </w:r>
      <w:r w:rsidR="00407FD3" w:rsidRPr="00407FD3">
        <w:rPr>
          <w:sz w:val="28"/>
          <w:szCs w:val="28"/>
        </w:rPr>
        <w:t xml:space="preserve"> </w:t>
      </w:r>
      <w:r w:rsidR="0028622E" w:rsidRPr="00407FD3">
        <w:rPr>
          <w:sz w:val="28"/>
          <w:szCs w:val="28"/>
        </w:rPr>
        <w:t xml:space="preserve">процессе в </w:t>
      </w:r>
      <w:r w:rsidRPr="00407FD3">
        <w:rPr>
          <w:sz w:val="28"/>
          <w:szCs w:val="28"/>
        </w:rPr>
        <w:t>городско</w:t>
      </w:r>
      <w:r w:rsidR="0028622E" w:rsidRPr="00407FD3">
        <w:rPr>
          <w:sz w:val="28"/>
          <w:szCs w:val="28"/>
        </w:rPr>
        <w:t>м</w:t>
      </w:r>
      <w:r w:rsidRPr="00407FD3">
        <w:rPr>
          <w:sz w:val="28"/>
          <w:szCs w:val="28"/>
        </w:rPr>
        <w:t xml:space="preserve">   поселени</w:t>
      </w:r>
      <w:r w:rsidR="0028622E" w:rsidRPr="00407FD3">
        <w:rPr>
          <w:sz w:val="28"/>
          <w:szCs w:val="28"/>
        </w:rPr>
        <w:t>и</w:t>
      </w:r>
      <w:r w:rsidRPr="00407FD3">
        <w:rPr>
          <w:sz w:val="28"/>
          <w:szCs w:val="28"/>
        </w:rPr>
        <w:t xml:space="preserve">  «Забайкальское»"</w:t>
      </w:r>
    </w:p>
    <w:p w:rsidR="004A5939" w:rsidRPr="00407FD3" w:rsidRDefault="004A5939" w:rsidP="004A5939">
      <w:pPr>
        <w:rPr>
          <w:sz w:val="28"/>
          <w:szCs w:val="28"/>
        </w:rPr>
      </w:pPr>
    </w:p>
    <w:p w:rsidR="004A5939" w:rsidRPr="00407FD3" w:rsidRDefault="0028622E" w:rsidP="004A5939">
      <w:pPr>
        <w:ind w:firstLine="900"/>
        <w:jc w:val="both"/>
        <w:rPr>
          <w:b/>
          <w:sz w:val="28"/>
          <w:szCs w:val="28"/>
        </w:rPr>
      </w:pPr>
      <w:r w:rsidRPr="00407FD3">
        <w:rPr>
          <w:sz w:val="28"/>
          <w:szCs w:val="28"/>
        </w:rPr>
        <w:t xml:space="preserve">В целях приведения нормативных правовых актов городского поселения "Забайкальское" в соответствии действующему законодательству, на основании Бюджетного кодекса, </w:t>
      </w:r>
      <w:r w:rsidR="004A5939" w:rsidRPr="00407FD3">
        <w:rPr>
          <w:sz w:val="28"/>
          <w:szCs w:val="28"/>
        </w:rPr>
        <w:t xml:space="preserve">Совет городского поселения «Забайкальское» </w:t>
      </w:r>
      <w:r w:rsidR="004A5939" w:rsidRPr="00407FD3">
        <w:rPr>
          <w:b/>
          <w:sz w:val="28"/>
          <w:szCs w:val="28"/>
        </w:rPr>
        <w:t>решил:</w:t>
      </w:r>
    </w:p>
    <w:p w:rsidR="004A5939" w:rsidRPr="00407FD3" w:rsidRDefault="004A5939" w:rsidP="004A5939">
      <w:pPr>
        <w:ind w:firstLine="900"/>
        <w:jc w:val="both"/>
        <w:rPr>
          <w:b/>
          <w:sz w:val="28"/>
          <w:szCs w:val="28"/>
        </w:rPr>
      </w:pPr>
    </w:p>
    <w:p w:rsidR="004A5939" w:rsidRPr="00407FD3" w:rsidRDefault="004A5939" w:rsidP="004A5939">
      <w:pPr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1. Внести изменения в решение Совета городского поселения «Забайкальское»  муниципального  района «Забайкальский район» от </w:t>
      </w:r>
      <w:r w:rsidR="00381DBD" w:rsidRPr="00407FD3">
        <w:rPr>
          <w:sz w:val="28"/>
          <w:szCs w:val="28"/>
        </w:rPr>
        <w:t>24</w:t>
      </w:r>
      <w:r w:rsidRPr="00407FD3">
        <w:rPr>
          <w:sz w:val="28"/>
          <w:szCs w:val="28"/>
        </w:rPr>
        <w:t xml:space="preserve"> </w:t>
      </w:r>
      <w:r w:rsidR="00381DBD" w:rsidRPr="00407FD3">
        <w:rPr>
          <w:sz w:val="28"/>
          <w:szCs w:val="28"/>
        </w:rPr>
        <w:t>апрел</w:t>
      </w:r>
      <w:r w:rsidRPr="00407FD3">
        <w:rPr>
          <w:sz w:val="28"/>
          <w:szCs w:val="28"/>
        </w:rPr>
        <w:t>я 20</w:t>
      </w:r>
      <w:r w:rsidR="00381DBD" w:rsidRPr="00407FD3">
        <w:rPr>
          <w:sz w:val="28"/>
          <w:szCs w:val="28"/>
        </w:rPr>
        <w:t>14</w:t>
      </w:r>
      <w:r w:rsidRPr="00407FD3">
        <w:rPr>
          <w:sz w:val="28"/>
          <w:szCs w:val="28"/>
        </w:rPr>
        <w:t xml:space="preserve"> года  №  </w:t>
      </w:r>
      <w:r w:rsidR="00381DBD" w:rsidRPr="00407FD3">
        <w:rPr>
          <w:sz w:val="28"/>
          <w:szCs w:val="28"/>
        </w:rPr>
        <w:t>74</w:t>
      </w:r>
      <w:r w:rsidRPr="00407FD3">
        <w:rPr>
          <w:sz w:val="28"/>
          <w:szCs w:val="28"/>
          <w:vertAlign w:val="superscript"/>
        </w:rPr>
        <w:t xml:space="preserve">  </w:t>
      </w:r>
      <w:r w:rsidRPr="00407FD3">
        <w:rPr>
          <w:sz w:val="28"/>
          <w:szCs w:val="28"/>
        </w:rPr>
        <w:t xml:space="preserve"> "Об   утверждении   Положения  о </w:t>
      </w:r>
      <w:r w:rsidR="00381DBD" w:rsidRPr="00407FD3">
        <w:rPr>
          <w:sz w:val="28"/>
          <w:szCs w:val="28"/>
        </w:rPr>
        <w:t xml:space="preserve">бюджетном процессе в </w:t>
      </w:r>
      <w:r w:rsidRPr="00407FD3">
        <w:rPr>
          <w:sz w:val="28"/>
          <w:szCs w:val="28"/>
        </w:rPr>
        <w:t>городско</w:t>
      </w:r>
      <w:r w:rsidR="00381DBD" w:rsidRPr="00407FD3">
        <w:rPr>
          <w:sz w:val="28"/>
          <w:szCs w:val="28"/>
        </w:rPr>
        <w:t>м</w:t>
      </w:r>
      <w:r w:rsidRPr="00407FD3">
        <w:rPr>
          <w:sz w:val="28"/>
          <w:szCs w:val="28"/>
        </w:rPr>
        <w:t xml:space="preserve">   поселени</w:t>
      </w:r>
      <w:r w:rsidR="00381DBD" w:rsidRPr="00407FD3">
        <w:rPr>
          <w:sz w:val="28"/>
          <w:szCs w:val="28"/>
        </w:rPr>
        <w:t>и</w:t>
      </w:r>
      <w:r w:rsidRPr="00407FD3">
        <w:rPr>
          <w:sz w:val="28"/>
          <w:szCs w:val="28"/>
        </w:rPr>
        <w:t xml:space="preserve"> «Забайкальское»" </w:t>
      </w:r>
      <w:r w:rsidR="005E2C9B" w:rsidRPr="00407FD3">
        <w:rPr>
          <w:sz w:val="28"/>
          <w:szCs w:val="28"/>
        </w:rPr>
        <w:t>и</w:t>
      </w:r>
      <w:r w:rsidRPr="00407FD3">
        <w:rPr>
          <w:sz w:val="28"/>
          <w:szCs w:val="28"/>
        </w:rPr>
        <w:t>зменения:</w:t>
      </w:r>
    </w:p>
    <w:p w:rsidR="004A5939" w:rsidRPr="00407FD3" w:rsidRDefault="004A5939" w:rsidP="004A5939">
      <w:pPr>
        <w:ind w:firstLine="90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1.1.  </w:t>
      </w:r>
      <w:r w:rsidR="005E2C9B" w:rsidRPr="00407FD3">
        <w:rPr>
          <w:sz w:val="28"/>
          <w:szCs w:val="28"/>
        </w:rPr>
        <w:t xml:space="preserve">абзац 3 </w:t>
      </w:r>
      <w:r w:rsidRPr="00407FD3">
        <w:rPr>
          <w:sz w:val="28"/>
          <w:szCs w:val="28"/>
        </w:rPr>
        <w:t xml:space="preserve"> </w:t>
      </w:r>
      <w:r w:rsidR="005E2C9B" w:rsidRPr="00407FD3">
        <w:rPr>
          <w:sz w:val="28"/>
          <w:szCs w:val="28"/>
        </w:rPr>
        <w:t xml:space="preserve">статьи </w:t>
      </w:r>
      <w:r w:rsidRPr="00407FD3">
        <w:rPr>
          <w:sz w:val="28"/>
          <w:szCs w:val="28"/>
        </w:rPr>
        <w:t xml:space="preserve"> 3</w:t>
      </w:r>
      <w:r w:rsidR="005E2C9B" w:rsidRPr="00407FD3">
        <w:rPr>
          <w:sz w:val="28"/>
          <w:szCs w:val="28"/>
        </w:rPr>
        <w:t>5</w:t>
      </w:r>
      <w:r w:rsidRPr="00407FD3">
        <w:rPr>
          <w:sz w:val="28"/>
          <w:szCs w:val="28"/>
        </w:rPr>
        <w:t>.</w:t>
      </w:r>
      <w:r w:rsidR="005E2C9B" w:rsidRPr="00407FD3">
        <w:rPr>
          <w:sz w:val="28"/>
          <w:szCs w:val="28"/>
        </w:rPr>
        <w:t>3</w:t>
      </w:r>
      <w:r w:rsidRPr="00407FD3">
        <w:rPr>
          <w:sz w:val="28"/>
          <w:szCs w:val="28"/>
        </w:rPr>
        <w:t>.</w:t>
      </w:r>
      <w:r w:rsidR="005E2C9B" w:rsidRPr="00407FD3">
        <w:rPr>
          <w:sz w:val="28"/>
          <w:szCs w:val="28"/>
        </w:rPr>
        <w:t xml:space="preserve"> изложить в следующей редакции:</w:t>
      </w:r>
    </w:p>
    <w:p w:rsidR="005E2C9B" w:rsidRPr="00407FD3" w:rsidRDefault="00EC7136" w:rsidP="004A5939">
      <w:pPr>
        <w:ind w:firstLine="90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>"</w:t>
      </w:r>
      <w:r w:rsidR="005E2C9B" w:rsidRPr="00407FD3">
        <w:rPr>
          <w:sz w:val="28"/>
          <w:szCs w:val="28"/>
        </w:rPr>
        <w:t xml:space="preserve">Составление проекта бюджета основывается </w:t>
      </w:r>
      <w:proofErr w:type="gramStart"/>
      <w:r w:rsidR="005E2C9B" w:rsidRPr="00407FD3">
        <w:rPr>
          <w:sz w:val="28"/>
          <w:szCs w:val="28"/>
        </w:rPr>
        <w:t>на</w:t>
      </w:r>
      <w:proofErr w:type="gramEnd"/>
      <w:r w:rsidR="005E2C9B" w:rsidRPr="00407FD3">
        <w:rPr>
          <w:sz w:val="28"/>
          <w:szCs w:val="28"/>
        </w:rPr>
        <w:t>: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r w:rsidRPr="00407FD3">
        <w:rPr>
          <w:color w:val="000000"/>
          <w:sz w:val="28"/>
          <w:szCs w:val="28"/>
        </w:rPr>
        <w:t xml:space="preserve">- </w:t>
      </w:r>
      <w:proofErr w:type="gramStart"/>
      <w:r w:rsidRPr="00407FD3">
        <w:rPr>
          <w:color w:val="000000"/>
          <w:sz w:val="28"/>
          <w:szCs w:val="28"/>
        </w:rPr>
        <w:t>положениях</w:t>
      </w:r>
      <w:proofErr w:type="gramEnd"/>
      <w:r w:rsidRPr="00407FD3">
        <w:rPr>
          <w:color w:val="00000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bookmarkStart w:id="0" w:name="dst3837"/>
      <w:bookmarkEnd w:id="0"/>
      <w:r w:rsidRPr="00407FD3">
        <w:rPr>
          <w:color w:val="000000"/>
          <w:sz w:val="28"/>
          <w:szCs w:val="28"/>
        </w:rPr>
        <w:t>- основных </w:t>
      </w:r>
      <w:proofErr w:type="gramStart"/>
      <w:r w:rsidRPr="00407FD3">
        <w:rPr>
          <w:color w:val="000000"/>
          <w:sz w:val="28"/>
          <w:szCs w:val="28"/>
        </w:rPr>
        <w:t>направлениях</w:t>
      </w:r>
      <w:proofErr w:type="gramEnd"/>
      <w:r w:rsidRPr="00407FD3">
        <w:rPr>
          <w:color w:val="000000"/>
          <w:sz w:val="28"/>
          <w:szCs w:val="28"/>
        </w:rPr>
        <w:t xml:space="preserve">  бюджетной политики и основных направлениях налоговой политики;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bookmarkStart w:id="1" w:name="dst3838"/>
      <w:bookmarkEnd w:id="1"/>
      <w:r w:rsidRPr="00407FD3">
        <w:rPr>
          <w:color w:val="000000"/>
          <w:sz w:val="28"/>
          <w:szCs w:val="28"/>
        </w:rPr>
        <w:t xml:space="preserve">- основных </w:t>
      </w:r>
      <w:proofErr w:type="gramStart"/>
      <w:r w:rsidRPr="00407FD3">
        <w:rPr>
          <w:color w:val="000000"/>
          <w:sz w:val="28"/>
          <w:szCs w:val="28"/>
        </w:rPr>
        <w:t>направлениях</w:t>
      </w:r>
      <w:proofErr w:type="gramEnd"/>
      <w:r w:rsidRPr="00407FD3">
        <w:rPr>
          <w:color w:val="000000"/>
          <w:sz w:val="28"/>
          <w:szCs w:val="28"/>
        </w:rPr>
        <w:t xml:space="preserve"> таможенно-тарифной политики Российской Федерации;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bookmarkStart w:id="2" w:name="dst3839"/>
      <w:bookmarkEnd w:id="2"/>
      <w:r w:rsidRPr="00407FD3">
        <w:rPr>
          <w:color w:val="000000"/>
          <w:sz w:val="28"/>
          <w:szCs w:val="28"/>
        </w:rPr>
        <w:t xml:space="preserve">- </w:t>
      </w:r>
      <w:proofErr w:type="gramStart"/>
      <w:r w:rsidRPr="00407FD3">
        <w:rPr>
          <w:color w:val="000000"/>
          <w:sz w:val="28"/>
          <w:szCs w:val="28"/>
        </w:rPr>
        <w:t>прогнозе</w:t>
      </w:r>
      <w:proofErr w:type="gramEnd"/>
      <w:r w:rsidRPr="00407FD3">
        <w:rPr>
          <w:color w:val="000000"/>
          <w:sz w:val="28"/>
          <w:szCs w:val="28"/>
        </w:rPr>
        <w:t xml:space="preserve"> социально-экономического развития;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bookmarkStart w:id="3" w:name="dst3840"/>
      <w:bookmarkEnd w:id="3"/>
      <w:r w:rsidRPr="00407FD3">
        <w:rPr>
          <w:color w:val="000000"/>
          <w:sz w:val="28"/>
          <w:szCs w:val="28"/>
        </w:rPr>
        <w:lastRenderedPageBreak/>
        <w:t xml:space="preserve">- бюджетном </w:t>
      </w:r>
      <w:proofErr w:type="gramStart"/>
      <w:r w:rsidRPr="00407FD3">
        <w:rPr>
          <w:color w:val="000000"/>
          <w:sz w:val="28"/>
          <w:szCs w:val="28"/>
        </w:rPr>
        <w:t>прогнозе</w:t>
      </w:r>
      <w:proofErr w:type="gramEnd"/>
      <w:r w:rsidRPr="00407FD3">
        <w:rPr>
          <w:color w:val="000000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5E2C9B" w:rsidRPr="00407FD3" w:rsidRDefault="005E2C9B" w:rsidP="008F63B5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bookmarkStart w:id="4" w:name="dst3841"/>
      <w:bookmarkEnd w:id="4"/>
      <w:proofErr w:type="gramStart"/>
      <w:r w:rsidRPr="00407FD3">
        <w:rPr>
          <w:color w:val="000000"/>
          <w:sz w:val="28"/>
          <w:szCs w:val="28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="00EC7136" w:rsidRPr="00407FD3">
        <w:rPr>
          <w:color w:val="000000"/>
          <w:sz w:val="28"/>
          <w:szCs w:val="28"/>
        </w:rPr>
        <w:t>"</w:t>
      </w:r>
      <w:proofErr w:type="gramEnd"/>
    </w:p>
    <w:p w:rsidR="008F63B5" w:rsidRPr="00407FD3" w:rsidRDefault="004A5939" w:rsidP="004A5939">
      <w:pPr>
        <w:numPr>
          <w:ilvl w:val="1"/>
          <w:numId w:val="1"/>
        </w:numPr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</w:t>
      </w:r>
      <w:r w:rsidR="008F63B5" w:rsidRPr="00407FD3">
        <w:rPr>
          <w:sz w:val="28"/>
          <w:szCs w:val="28"/>
        </w:rPr>
        <w:t>статью 42 изложить в новой редакции:</w:t>
      </w:r>
      <w:r w:rsidRPr="00407FD3">
        <w:rPr>
          <w:sz w:val="28"/>
          <w:szCs w:val="28"/>
        </w:rPr>
        <w:t xml:space="preserve"> </w:t>
      </w:r>
    </w:p>
    <w:p w:rsidR="008F63B5" w:rsidRPr="00407FD3" w:rsidRDefault="008F63B5" w:rsidP="008F63B5">
      <w:pPr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     </w:t>
      </w:r>
      <w:r w:rsidR="00EC7136" w:rsidRPr="00407FD3">
        <w:rPr>
          <w:sz w:val="28"/>
          <w:szCs w:val="28"/>
        </w:rPr>
        <w:t>"</w:t>
      </w:r>
      <w:r w:rsidRPr="00407FD3">
        <w:rPr>
          <w:sz w:val="28"/>
          <w:szCs w:val="28"/>
        </w:rPr>
        <w:t>Одновременно с проектом решения о бюджете в представительный орган поселения представляются следующие документы:</w:t>
      </w:r>
    </w:p>
    <w:p w:rsidR="008F63B5" w:rsidRPr="00407FD3" w:rsidRDefault="008F63B5" w:rsidP="008F63B5">
      <w:pPr>
        <w:pStyle w:val="a4"/>
        <w:ind w:left="36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основные направления бюджетной и налоговой политики;</w:t>
      </w:r>
    </w:p>
    <w:p w:rsidR="008F63B5" w:rsidRPr="00407FD3" w:rsidRDefault="008F63B5" w:rsidP="008F63B5">
      <w:pPr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     предварительные итоги социально-экономического развития соответствующей территории за истекший период финансового года и ожидаемые итоги социально-экономического развития  муниципального </w:t>
      </w:r>
      <w:r w:rsidR="009F2028">
        <w:rPr>
          <w:sz w:val="28"/>
          <w:szCs w:val="28"/>
        </w:rPr>
        <w:t>образования</w:t>
      </w:r>
      <w:r w:rsidRPr="00407FD3">
        <w:rPr>
          <w:sz w:val="28"/>
          <w:szCs w:val="28"/>
        </w:rPr>
        <w:t xml:space="preserve"> за текущий финансовый год;</w:t>
      </w:r>
    </w:p>
    <w:p w:rsidR="008F63B5" w:rsidRPr="00407FD3" w:rsidRDefault="008F63B5" w:rsidP="008F63B5">
      <w:pPr>
        <w:pStyle w:val="a4"/>
        <w:ind w:left="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прогноз социально-экономического развития  муниципального </w:t>
      </w:r>
      <w:r w:rsidR="009F2028">
        <w:rPr>
          <w:sz w:val="28"/>
          <w:szCs w:val="28"/>
        </w:rPr>
        <w:t>образования</w:t>
      </w:r>
      <w:r w:rsidRPr="00407FD3">
        <w:rPr>
          <w:sz w:val="28"/>
          <w:szCs w:val="28"/>
        </w:rPr>
        <w:t xml:space="preserve"> на очередной финансовый год;</w:t>
      </w:r>
    </w:p>
    <w:p w:rsidR="008F63B5" w:rsidRPr="00407FD3" w:rsidRDefault="008F63B5" w:rsidP="008F63B5">
      <w:pPr>
        <w:pStyle w:val="a4"/>
        <w:ind w:left="0" w:firstLine="36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либо проект среднесрочного финансового плана;</w:t>
      </w:r>
    </w:p>
    <w:p w:rsidR="008F63B5" w:rsidRPr="00407FD3" w:rsidRDefault="008F63B5" w:rsidP="008F63B5">
      <w:pPr>
        <w:pStyle w:val="a4"/>
        <w:ind w:left="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пояснительная записка к проекту бюджета;</w:t>
      </w:r>
    </w:p>
    <w:p w:rsidR="008F63B5" w:rsidRPr="00407FD3" w:rsidRDefault="008F63B5" w:rsidP="008F63B5">
      <w:pPr>
        <w:pStyle w:val="a4"/>
        <w:ind w:left="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методики (проекты методик) и расчеты распределения межбюджетных трансфертов;</w:t>
      </w:r>
    </w:p>
    <w:p w:rsidR="008F63B5" w:rsidRPr="00407FD3" w:rsidRDefault="008F63B5" w:rsidP="008F63B5">
      <w:pPr>
        <w:pStyle w:val="a4"/>
        <w:ind w:left="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верхний  предел муниципального долга на конец очередного финансового года;  </w:t>
      </w:r>
    </w:p>
    <w:p w:rsidR="008F63B5" w:rsidRPr="00407FD3" w:rsidRDefault="008F63B5" w:rsidP="008F63B5">
      <w:pPr>
        <w:pStyle w:val="a4"/>
        <w:ind w:left="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проекты программ муниципальных гарантий на очередной финансовый год;</w:t>
      </w:r>
    </w:p>
    <w:p w:rsidR="008F63B5" w:rsidRPr="00407FD3" w:rsidRDefault="008F63B5" w:rsidP="008F63B5">
      <w:pPr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      оценка ожидаемого исполнения бюджета на текущий финансовый год;</w:t>
      </w:r>
    </w:p>
    <w:p w:rsidR="008F63B5" w:rsidRPr="00407FD3" w:rsidRDefault="008F63B5" w:rsidP="008F63B5">
      <w:pPr>
        <w:jc w:val="both"/>
        <w:rPr>
          <w:sz w:val="28"/>
          <w:szCs w:val="28"/>
        </w:rPr>
      </w:pPr>
      <w:r w:rsidRPr="00407FD3">
        <w:rPr>
          <w:color w:val="000000"/>
          <w:sz w:val="28"/>
          <w:szCs w:val="28"/>
          <w:shd w:val="clear" w:color="auto" w:fill="FFFFFF"/>
        </w:rPr>
        <w:t xml:space="preserve">          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8F63B5" w:rsidRPr="00407FD3" w:rsidRDefault="008F63B5" w:rsidP="008F63B5">
      <w:pPr>
        <w:pStyle w:val="a4"/>
        <w:ind w:left="36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иные документы и материалы, установленные Бюджетным кодексом Российской Федерации;</w:t>
      </w:r>
    </w:p>
    <w:p w:rsidR="008F63B5" w:rsidRPr="00407FD3" w:rsidRDefault="008F63B5" w:rsidP="008F63B5">
      <w:pPr>
        <w:pStyle w:val="a4"/>
        <w:ind w:left="0" w:firstLine="360"/>
        <w:jc w:val="both"/>
        <w:rPr>
          <w:sz w:val="28"/>
          <w:szCs w:val="28"/>
        </w:rPr>
      </w:pPr>
      <w:r w:rsidRPr="00407FD3">
        <w:rPr>
          <w:color w:val="000000"/>
          <w:sz w:val="28"/>
          <w:szCs w:val="28"/>
          <w:shd w:val="clear" w:color="auto" w:fill="FFFFFF"/>
        </w:rPr>
        <w:t xml:space="preserve">    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4C0650" w:rsidRPr="00407FD3" w:rsidRDefault="00446019" w:rsidP="004460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7FD3">
        <w:rPr>
          <w:color w:val="000000"/>
          <w:sz w:val="28"/>
          <w:szCs w:val="28"/>
          <w:shd w:val="clear" w:color="auto" w:fill="FFFFFF"/>
        </w:rPr>
        <w:t>В случае</w:t>
      </w:r>
      <w:bookmarkStart w:id="5" w:name="_GoBack"/>
      <w:bookmarkEnd w:id="5"/>
      <w:r w:rsidRPr="00407FD3">
        <w:rPr>
          <w:color w:val="000000"/>
          <w:sz w:val="28"/>
          <w:szCs w:val="28"/>
          <w:shd w:val="clear" w:color="auto" w:fill="FFFFFF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</w:t>
      </w:r>
      <w:proofErr w:type="gramStart"/>
      <w:r w:rsidRPr="00407FD3">
        <w:rPr>
          <w:color w:val="000000"/>
          <w:sz w:val="28"/>
          <w:szCs w:val="28"/>
          <w:shd w:val="clear" w:color="auto" w:fill="FFFFFF"/>
        </w:rPr>
        <w:t>.</w:t>
      </w:r>
      <w:r w:rsidR="00EC7136" w:rsidRPr="00407FD3">
        <w:rPr>
          <w:color w:val="000000"/>
          <w:sz w:val="28"/>
          <w:szCs w:val="28"/>
          <w:shd w:val="clear" w:color="auto" w:fill="FFFFFF"/>
        </w:rPr>
        <w:t>"</w:t>
      </w:r>
      <w:proofErr w:type="gramEnd"/>
    </w:p>
    <w:p w:rsidR="004C0650" w:rsidRPr="00407FD3" w:rsidRDefault="004C0650" w:rsidP="004C0650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407FD3">
        <w:rPr>
          <w:sz w:val="28"/>
          <w:szCs w:val="28"/>
        </w:rPr>
        <w:lastRenderedPageBreak/>
        <w:t xml:space="preserve"> Статью 48.5 изложить в новой редакции:</w:t>
      </w:r>
    </w:p>
    <w:p w:rsidR="004C0650" w:rsidRPr="00407FD3" w:rsidRDefault="004C0650" w:rsidP="004C0650">
      <w:pPr>
        <w:pStyle w:val="a4"/>
        <w:ind w:left="360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     </w:t>
      </w:r>
      <w:r w:rsidR="00EC7136" w:rsidRPr="00407FD3">
        <w:rPr>
          <w:sz w:val="28"/>
          <w:szCs w:val="28"/>
        </w:rPr>
        <w:t>"</w:t>
      </w:r>
      <w:r w:rsidRPr="00407FD3">
        <w:rPr>
          <w:sz w:val="28"/>
          <w:szCs w:val="28"/>
        </w:rPr>
        <w:t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</w:t>
      </w:r>
      <w:r w:rsidR="00EC7136" w:rsidRPr="00407FD3">
        <w:rPr>
          <w:sz w:val="28"/>
          <w:szCs w:val="28"/>
        </w:rPr>
        <w:t>"</w:t>
      </w:r>
      <w:r w:rsidR="00407FD3">
        <w:rPr>
          <w:sz w:val="28"/>
          <w:szCs w:val="28"/>
        </w:rPr>
        <w:t>.</w:t>
      </w:r>
    </w:p>
    <w:p w:rsidR="004A5939" w:rsidRPr="00407FD3" w:rsidRDefault="004A5939" w:rsidP="004A5939">
      <w:pPr>
        <w:ind w:firstLine="900"/>
        <w:jc w:val="both"/>
        <w:rPr>
          <w:sz w:val="28"/>
          <w:szCs w:val="28"/>
        </w:rPr>
      </w:pPr>
    </w:p>
    <w:p w:rsidR="008914FE" w:rsidRPr="00407FD3" w:rsidRDefault="004A5939" w:rsidP="008914FE">
      <w:pPr>
        <w:ind w:firstLine="708"/>
        <w:jc w:val="both"/>
        <w:rPr>
          <w:sz w:val="28"/>
          <w:szCs w:val="28"/>
        </w:rPr>
      </w:pPr>
      <w:r w:rsidRPr="00407FD3">
        <w:rPr>
          <w:sz w:val="28"/>
          <w:szCs w:val="28"/>
        </w:rPr>
        <w:t xml:space="preserve">2. </w:t>
      </w:r>
      <w:r w:rsidR="008914FE" w:rsidRPr="00407FD3">
        <w:rPr>
          <w:sz w:val="28"/>
          <w:szCs w:val="28"/>
        </w:rPr>
        <w:t>Опубликовать настоящее решение в информационном вестнике «Вести Забайкальска».</w:t>
      </w:r>
    </w:p>
    <w:p w:rsidR="008914FE" w:rsidRPr="00407FD3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407FD3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407FD3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407FD3" w:rsidRDefault="008914FE" w:rsidP="008914FE">
      <w:pPr>
        <w:jc w:val="both"/>
        <w:rPr>
          <w:bCs/>
          <w:sz w:val="28"/>
          <w:szCs w:val="28"/>
        </w:rPr>
      </w:pPr>
    </w:p>
    <w:p w:rsidR="008914FE" w:rsidRPr="00407FD3" w:rsidRDefault="008914FE" w:rsidP="008914FE">
      <w:pPr>
        <w:jc w:val="both"/>
        <w:rPr>
          <w:bCs/>
          <w:sz w:val="28"/>
          <w:szCs w:val="28"/>
        </w:rPr>
      </w:pPr>
      <w:r w:rsidRPr="00407FD3">
        <w:rPr>
          <w:bCs/>
          <w:sz w:val="28"/>
          <w:szCs w:val="28"/>
        </w:rPr>
        <w:t>Глава городского поселения</w:t>
      </w:r>
    </w:p>
    <w:p w:rsidR="008914FE" w:rsidRPr="00407FD3" w:rsidRDefault="008914FE" w:rsidP="008914FE">
      <w:pPr>
        <w:rPr>
          <w:bCs/>
          <w:sz w:val="28"/>
          <w:szCs w:val="28"/>
        </w:rPr>
      </w:pPr>
      <w:r w:rsidRPr="00407FD3">
        <w:rPr>
          <w:bCs/>
          <w:sz w:val="28"/>
          <w:szCs w:val="28"/>
        </w:rPr>
        <w:t xml:space="preserve">«Забайкальское»                                                                  </w:t>
      </w:r>
      <w:r w:rsidR="00407FD3" w:rsidRPr="00407FD3">
        <w:rPr>
          <w:bCs/>
          <w:sz w:val="28"/>
          <w:szCs w:val="28"/>
        </w:rPr>
        <w:t xml:space="preserve">   </w:t>
      </w:r>
      <w:proofErr w:type="spellStart"/>
      <w:r w:rsidRPr="00407FD3">
        <w:rPr>
          <w:bCs/>
          <w:sz w:val="28"/>
          <w:szCs w:val="28"/>
        </w:rPr>
        <w:t>О.Г.Ермолин</w:t>
      </w:r>
      <w:proofErr w:type="spellEnd"/>
      <w:r w:rsidRPr="00407FD3">
        <w:rPr>
          <w:bCs/>
          <w:sz w:val="28"/>
          <w:szCs w:val="28"/>
        </w:rPr>
        <w:t xml:space="preserve">  </w:t>
      </w:r>
    </w:p>
    <w:p w:rsidR="00290BAE" w:rsidRPr="00407FD3" w:rsidRDefault="00290BAE" w:rsidP="008914FE">
      <w:pPr>
        <w:jc w:val="both"/>
        <w:rPr>
          <w:sz w:val="28"/>
          <w:szCs w:val="28"/>
        </w:rPr>
      </w:pPr>
    </w:p>
    <w:sectPr w:rsidR="00290BAE" w:rsidRPr="0040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CB"/>
    <w:multiLevelType w:val="multilevel"/>
    <w:tmpl w:val="777E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5"/>
    <w:rsid w:val="0028622E"/>
    <w:rsid w:val="00290BAE"/>
    <w:rsid w:val="003042A5"/>
    <w:rsid w:val="00381DBD"/>
    <w:rsid w:val="003844F3"/>
    <w:rsid w:val="00407FD3"/>
    <w:rsid w:val="00446019"/>
    <w:rsid w:val="004A5939"/>
    <w:rsid w:val="004C0650"/>
    <w:rsid w:val="005E2C9B"/>
    <w:rsid w:val="00715C39"/>
    <w:rsid w:val="008033FA"/>
    <w:rsid w:val="008914FE"/>
    <w:rsid w:val="008F63B5"/>
    <w:rsid w:val="009F2028"/>
    <w:rsid w:val="00E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4F3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844F3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44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5E2C9B"/>
  </w:style>
  <w:style w:type="character" w:customStyle="1" w:styleId="apple-converted-space">
    <w:name w:val="apple-converted-space"/>
    <w:basedOn w:val="a0"/>
    <w:rsid w:val="005E2C9B"/>
  </w:style>
  <w:style w:type="character" w:styleId="a3">
    <w:name w:val="Hyperlink"/>
    <w:basedOn w:val="a0"/>
    <w:uiPriority w:val="99"/>
    <w:semiHidden/>
    <w:unhideWhenUsed/>
    <w:rsid w:val="005E2C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3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4F3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844F3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44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5E2C9B"/>
  </w:style>
  <w:style w:type="character" w:customStyle="1" w:styleId="apple-converted-space">
    <w:name w:val="apple-converted-space"/>
    <w:basedOn w:val="a0"/>
    <w:rsid w:val="005E2C9B"/>
  </w:style>
  <w:style w:type="character" w:styleId="a3">
    <w:name w:val="Hyperlink"/>
    <w:basedOn w:val="a0"/>
    <w:uiPriority w:val="99"/>
    <w:semiHidden/>
    <w:unhideWhenUsed/>
    <w:rsid w:val="005E2C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3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О В</dc:creator>
  <cp:keywords/>
  <dc:description/>
  <cp:lastModifiedBy>User</cp:lastModifiedBy>
  <cp:revision>14</cp:revision>
  <cp:lastPrinted>2015-11-27T06:49:00Z</cp:lastPrinted>
  <dcterms:created xsi:type="dcterms:W3CDTF">2015-10-19T03:17:00Z</dcterms:created>
  <dcterms:modified xsi:type="dcterms:W3CDTF">2015-11-27T06:49:00Z</dcterms:modified>
</cp:coreProperties>
</file>